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14749378"/>
      <w:bookmarkStart w:id="8" w:name="_Hlk11474893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 ноября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 ноября до 18:00 2 ноября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9" w:name="_Hlk116037927"/>
      <w:bookmarkStart w:id="10" w:name="_Hlk111792402"/>
      <w:bookmarkStart w:id="11" w:name="_Hlk106797645"/>
      <w:bookmarkStart w:id="12" w:name="_Hlk105141661"/>
      <w:bookmarkStart w:id="13" w:name="_Hlk103948597"/>
    </w:p>
    <w:p>
      <w:pPr>
        <w:pStyle w:val="Normal"/>
        <w:ind w:right="38" w:firstLine="708"/>
        <w:jc w:val="both"/>
        <w:rPr>
          <w:sz w:val="28"/>
          <w:szCs w:val="28"/>
        </w:rPr>
      </w:pPr>
      <w:bookmarkStart w:id="14" w:name="_Hlk117247765"/>
      <w:r>
        <w:rPr>
          <w:b/>
          <w:iCs/>
          <w:sz w:val="28"/>
          <w:szCs w:val="28"/>
        </w:rPr>
        <w:t>по Краснодарскому краю</w:t>
      </w:r>
      <w:bookmarkEnd w:id="10"/>
      <w:bookmarkEnd w:id="11"/>
      <w:bookmarkEnd w:id="12"/>
      <w:bookmarkEnd w:id="13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9"/>
      <w:bookmarkEnd w:id="14"/>
      <w:r>
        <w:rPr>
          <w:sz w:val="28"/>
          <w:szCs w:val="28"/>
        </w:rPr>
        <w:t xml:space="preserve">переменная облачность. Ночью преимущественно без осадков, утром и днем местами небольшой дождь. Ветер западной четверти 4-9 м/с, местами порывы 9-14 м/с. Температура воздуха ночью +4…-1°С, на Азовском побережье +3…+8°С; днем +10…+15°С; в горах ночью  0…-5°С, днем +5…+10°С. 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Преимущественно без осадков, во второй половине дня на участке  Джубга-Магри небольшой дождь. Ветер западной четверти 6-11 м/с, местами порывы до 14 м/с. Температура воздуха ночью +5…+10°С, днем +12…+17°С.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По г. Краснодар</w:t>
      </w:r>
      <w:bookmarkStart w:id="15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переменная облачность. Преимущественно без осадков. Ветер западной четверти 4-9 м/с, днем 6-11 м/с. Температура воздуха ночью +1…+3°С, днем +13…+15°С. </w:t>
      </w:r>
    </w:p>
    <w:p>
      <w:pPr>
        <w:pStyle w:val="Normal"/>
        <w:ind w:right="38" w:firstLine="708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ноября.</w:t>
      </w:r>
      <w:r>
        <w:rPr>
          <w:color w:val="000000"/>
          <w:sz w:val="28"/>
          <w:szCs w:val="28"/>
        </w:rPr>
        <w:t xml:space="preserve"> </w:t>
      </w:r>
      <w:bookmarkEnd w:id="15"/>
      <w:r>
        <w:rPr>
          <w:color w:val="000000"/>
          <w:sz w:val="28"/>
          <w:szCs w:val="28"/>
        </w:rPr>
        <w:t>Переменная облачность. Преимущественно без осадков. Ветер юго-восточный 5-10 м/с. Температура воздуха ночью +5…+10°, днем +12…+17°. Предгорья и низкие горы ночью +2…+7°, днем +9…+14°.</w:t>
      </w:r>
    </w:p>
    <w:p>
      <w:pPr>
        <w:pStyle w:val="Normal"/>
        <w:ind w:right="38"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8"/>
        <w:jc w:val="both"/>
        <w:rPr>
          <w:bCs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6" w:name="_Hlk80702059"/>
      <w:bookmarkStart w:id="17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7"/>
      <w:r>
        <w:rPr>
          <w:bCs/>
          <w:sz w:val="28"/>
          <w:szCs w:val="28"/>
        </w:rPr>
        <w:t xml:space="preserve">: за прошедшие сутки, </w:t>
      </w:r>
      <w:r>
        <w:rPr>
          <w:rFonts w:eastAsia="Times New Roman"/>
          <w:color w:val="000000"/>
          <w:sz w:val="28"/>
          <w:szCs w:val="28"/>
        </w:rPr>
        <w:t>в связи с наблюдавшимися осадками, в отдельных районах сильными, местами на реках юго-восточной территории края и реках Черноморского побережья</w:t>
      </w:r>
      <w:r>
        <w:rPr>
          <w:bCs/>
          <w:spacing w:val="-10"/>
          <w:sz w:val="28"/>
          <w:szCs w:val="28"/>
        </w:rPr>
        <w:t xml:space="preserve"> отмечались подъемы уровней воды без достижения неблагоприятных отметок. На побережье Азовского моря отмечались нагонные явления без достижения неблагоприятных отметок. 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+16…+18°С, Азовского моря +10…+14°С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 ноября 2022 года </w:t>
      </w:r>
      <w:r>
        <w:rPr>
          <w:rFonts w:eastAsia="Times New Roman"/>
          <w:color w:val="000000"/>
          <w:sz w:val="28"/>
          <w:szCs w:val="28"/>
        </w:rPr>
        <w:t>в связи с учетом времени добегания, местами на реках юго-восточной территории края ожидается повышенный фон уровней воды. На остальных водных объектах края существенных изменений не прогнозируется.</w:t>
      </w:r>
    </w:p>
    <w:p>
      <w:pPr>
        <w:pStyle w:val="Normal"/>
        <w:ind w:left="7090" w:right="-1" w:firstLine="709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right="-1" w:firstLine="680"/>
        <w:jc w:val="both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ноября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8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2 ноября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8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31 октября 2022 г.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МО Динской район</w:t>
      </w:r>
      <w:r>
        <w:rPr>
          <w:bCs/>
          <w:sz w:val="28"/>
          <w:szCs w:val="28"/>
        </w:rPr>
        <w:t>, ст. Динская, ул. Кутузова, 3, в частном жилом доме, в результате неисправности газового оборудования, произошло отравление бытовым газом четырех человек, в том числе трех детей (2007, 2008 и 2014 г.р.). Медицинская помощь была оказана амбулаторно, от госпитализации отказались.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19" w:name="_Hlk73523163"/>
      <w:bookmarkStart w:id="20" w:name="_Hlk69982292"/>
      <w:bookmarkStart w:id="21" w:name="_Hlk65664797"/>
      <w:r>
        <w:rPr>
          <w:b/>
          <w:spacing w:val="-8"/>
          <w:sz w:val="28"/>
          <w:szCs w:val="28"/>
        </w:rPr>
        <w:t xml:space="preserve"> </w:t>
      </w:r>
      <w:bookmarkStart w:id="22" w:name="_Hlk73523188"/>
      <w:bookmarkStart w:id="23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4" w:name="_Hlk91670276"/>
      <w:bookmarkEnd w:id="19"/>
      <w:bookmarkEnd w:id="20"/>
      <w:bookmarkEnd w:id="21"/>
      <w:bookmarkEnd w:id="22"/>
      <w:bookmarkEnd w:id="23"/>
      <w:bookmarkEnd w:id="24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i/>
          <w:sz w:val="28"/>
          <w:szCs w:val="28"/>
        </w:rPr>
        <w:t>31 октября 2022 г.</w:t>
      </w:r>
      <w:r>
        <w:rPr>
          <w:bCs/>
          <w:iCs/>
          <w:sz w:val="28"/>
          <w:szCs w:val="28"/>
        </w:rPr>
        <w:t xml:space="preserve"> </w:t>
      </w:r>
      <w:r>
        <w:rPr>
          <w:rFonts w:eastAsia="Courier New"/>
          <w:bCs/>
          <w:iCs/>
          <w:kern w:val="2"/>
          <w:sz w:val="28"/>
          <w:szCs w:val="28"/>
        </w:rPr>
        <w:t>в 3 муниципальные образования поступили анонимные сообщения об угрозе минирования четырех объектов (ТРЦ – 2, здание администрации, суд).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Эвакуация не проводилась.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5" w:name="_Hlk69120683"/>
      <w:r>
        <w:rPr>
          <w:b/>
          <w:bCs/>
          <w:iCs/>
          <w:sz w:val="28"/>
          <w:szCs w:val="28"/>
        </w:rPr>
        <w:t xml:space="preserve"> </w:t>
      </w:r>
      <w:bookmarkEnd w:id="25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31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12 пожаров. Погибших и пострадавших нет.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26" w:name="_Hlk117592458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31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>
        <w:rPr>
          <w:bCs/>
          <w:spacing w:val="-10"/>
          <w:sz w:val="28"/>
          <w:szCs w:val="28"/>
        </w:rPr>
        <w:t xml:space="preserve"> </w:t>
      </w:r>
      <w:bookmarkEnd w:id="26"/>
      <w:r>
        <w:rPr>
          <w:iCs/>
          <w:sz w:val="28"/>
          <w:szCs w:val="28"/>
        </w:rPr>
        <w:t>на территории края произошло 13 ДТП. Пострадало 18 человек, погиб 1 человек.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31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>
        <w:rPr>
          <w:bCs/>
          <w:spacing w:val="-10"/>
          <w:sz w:val="28"/>
          <w:szCs w:val="28"/>
        </w:rPr>
        <w:t xml:space="preserve"> было зарегистрировано           2 случая обнаружения трех взрывоопасных предметов времен ВОВ в </w:t>
      </w:r>
      <w:r>
        <w:rPr>
          <w:b/>
          <w:spacing w:val="-10"/>
          <w:sz w:val="28"/>
          <w:szCs w:val="28"/>
        </w:rPr>
        <w:t xml:space="preserve">МО: Крымский район </w:t>
      </w:r>
      <w:r>
        <w:rPr>
          <w:bCs/>
          <w:spacing w:val="-10"/>
          <w:sz w:val="28"/>
          <w:szCs w:val="28"/>
        </w:rPr>
        <w:t xml:space="preserve">(1 случай), </w:t>
      </w:r>
      <w:r>
        <w:rPr>
          <w:b/>
          <w:spacing w:val="-10"/>
          <w:sz w:val="28"/>
          <w:szCs w:val="28"/>
        </w:rPr>
        <w:t xml:space="preserve">Славянский район </w:t>
      </w:r>
      <w:r>
        <w:rPr>
          <w:bCs/>
          <w:spacing w:val="-10"/>
          <w:sz w:val="28"/>
          <w:szCs w:val="28"/>
        </w:rPr>
        <w:t>(1 случай).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27" w:name="_Hlk117592601"/>
      <w:r>
        <w:rPr>
          <w:rFonts w:eastAsia="Times New Roman"/>
          <w:spacing w:val="-10"/>
          <w:sz w:val="28"/>
          <w:szCs w:val="28"/>
        </w:rPr>
        <w:t xml:space="preserve">за прошедшие сутки                                      </w:t>
      </w:r>
      <w:r>
        <w:rPr>
          <w:rFonts w:eastAsia="Times New Roman"/>
          <w:i/>
          <w:iCs/>
          <w:spacing w:val="-10"/>
          <w:sz w:val="28"/>
          <w:szCs w:val="28"/>
        </w:rPr>
        <w:t>31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bookmarkEnd w:id="27"/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 1 человек.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28" w:name="_Hlk10903326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31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rFonts w:eastAsia="Times New Roman"/>
          <w:spacing w:val="-10"/>
          <w:sz w:val="28"/>
          <w:szCs w:val="28"/>
        </w:rPr>
        <w:t>на территории края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лесных пожаров и случаев загорания сухой растительности </w:t>
      </w:r>
      <w:r>
        <w:rPr>
          <w:rFonts w:eastAsia="Times New Roman"/>
          <w:sz w:val="28"/>
          <w:szCs w:val="28"/>
        </w:rPr>
        <w:t>не зарегистрировано.</w:t>
      </w:r>
      <w:bookmarkEnd w:id="28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auto" w:line="218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отмечались.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  <w:bookmarkStart w:id="29" w:name="_Hlk106790327"/>
      <w:bookmarkStart w:id="30" w:name="_Hlk106790327"/>
      <w:bookmarkEnd w:id="30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31" w:name="_Hlk115428363"/>
      <w:r>
        <w:rPr>
          <w:b/>
          <w:bCs/>
          <w:sz w:val="28"/>
          <w:szCs w:val="28"/>
        </w:rPr>
        <w:t>2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31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32" w:name="_Hlk106790327"/>
      <w:bookmarkStart w:id="33" w:name="_Hlk104813696"/>
      <w:bookmarkStart w:id="34" w:name="_Hlk106790327"/>
      <w:bookmarkStart w:id="35" w:name="_Hlk104813696"/>
      <w:bookmarkEnd w:id="34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36" w:name="_Hlk44415586"/>
      <w:r>
        <w:rPr>
          <w:b/>
          <w:bCs/>
          <w:sz w:val="28"/>
          <w:szCs w:val="28"/>
        </w:rPr>
        <w:t>2 ноября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37" w:name="_Hlk55297094"/>
      <w:bookmarkEnd w:id="36"/>
      <w:bookmarkEnd w:id="37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8" w:name="_Hlk504477847"/>
      <w:r>
        <w:rPr>
          <w:sz w:val="28"/>
          <w:szCs w:val="28"/>
        </w:rPr>
        <w:t xml:space="preserve">на энергетических системах </w:t>
      </w:r>
      <w:bookmarkEnd w:id="38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увеличение количества ДТП </w:t>
      </w:r>
      <w:r>
        <w:rPr>
          <w:rFonts w:eastAsia="Times New Roman"/>
          <w:b/>
          <w:sz w:val="28"/>
          <w:szCs w:val="28"/>
        </w:rPr>
        <w:t>из-за ухудшения видимости в тумане;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39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коммуникаций.</w:t>
      </w:r>
      <w:bookmarkStart w:id="40" w:name="_Hlk23338081"/>
      <w:bookmarkEnd w:id="40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2" w:name="_Hlk55297132"/>
      <w:bookmarkEnd w:id="41"/>
      <w:r>
        <w:rPr>
          <w:b/>
          <w:bCs/>
          <w:sz w:val="28"/>
          <w:szCs w:val="28"/>
        </w:rPr>
        <w:t>2 ноября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2"/>
      <w:r>
        <w:rPr>
          <w:rFonts w:eastAsia="Times New Roman"/>
          <w:sz w:val="28"/>
          <w:szCs w:val="28"/>
        </w:rPr>
        <w:t>в связи с</w:t>
      </w:r>
      <w:r>
        <w:rPr>
          <w:rFonts w:eastAsia="Times New Roman"/>
          <w:b/>
          <w:bCs/>
          <w:sz w:val="28"/>
          <w:szCs w:val="28"/>
        </w:rPr>
        <w:t xml:space="preserve"> ухудшением видимости в тумане, низкими температурами,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 ноября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повышенного фона уровней воды</w:t>
      </w:r>
      <w:r>
        <w:rPr>
          <w:rFonts w:eastAsia="Times New Roman"/>
          <w:b/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3"/>
      <w:r>
        <w:rPr>
          <w:rFonts w:eastAsia="Times New Roman"/>
          <w:b/>
          <w:sz w:val="28"/>
          <w:szCs w:val="28"/>
        </w:rPr>
        <w:t xml:space="preserve">ров. </w:t>
      </w:r>
      <w:bookmarkEnd w:id="8"/>
      <w:bookmarkEnd w:id="35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4" w:name="_Hlk74658849"/>
      <w:bookmarkStart w:id="45" w:name="_Hlk68783626"/>
      <w:bookmarkStart w:id="46" w:name="_Hlk65150229"/>
      <w:bookmarkStart w:id="47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48" w:name="_Hlk114748967"/>
      <w:bookmarkEnd w:id="48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9" w:name="_Hlk105590453"/>
      <w:bookmarkStart w:id="50" w:name="_Hlk104295145"/>
      <w:bookmarkStart w:id="51" w:name="_Hlk89435883"/>
      <w:bookmarkStart w:id="52" w:name="_Hlk63688622"/>
      <w:r>
        <w:rPr>
          <w:sz w:val="28"/>
          <w:szCs w:val="28"/>
        </w:rPr>
        <w:t>довести прогноз до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повышенного фона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bookmarkStart w:id="54" w:name="_Hlk73618475"/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End w:id="54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55" w:name="_Hlk105590453"/>
      <w:bookmarkStart w:id="56" w:name="_Hlk104295145"/>
      <w:bookmarkStart w:id="57" w:name="_Hlk89435883"/>
      <w:bookmarkStart w:id="58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55"/>
      <w:bookmarkEnd w:id="56"/>
      <w:bookmarkEnd w:id="57"/>
      <w:bookmarkEnd w:id="58"/>
      <w:bookmarkEnd w:id="53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9" w:name="_Hlk114749378"/>
      <w:bookmarkStart w:id="60" w:name="_Hlk114748967"/>
      <w:bookmarkStart w:id="61" w:name="_Hlk104295164"/>
      <w:bookmarkStart w:id="62" w:name="_Hlk111467932"/>
      <w:bookmarkStart w:id="63" w:name="_Hlk104900609"/>
      <w:bookmarkStart w:id="64" w:name="_Hlk114749378"/>
      <w:bookmarkStart w:id="65" w:name="_Hlk114748967"/>
      <w:bookmarkStart w:id="66" w:name="_Hlk104295164"/>
      <w:bookmarkStart w:id="67" w:name="_Hlk111467932"/>
      <w:bookmarkStart w:id="68" w:name="_Hlk104900609"/>
      <w:bookmarkEnd w:id="64"/>
      <w:bookmarkEnd w:id="65"/>
      <w:bookmarkEnd w:id="66"/>
      <w:bookmarkEnd w:id="67"/>
      <w:bookmarkEnd w:id="68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  <w:bookmarkStart w:id="69" w:name="_Hlk111467932"/>
      <w:bookmarkStart w:id="70" w:name="_Hlk104900609"/>
      <w:bookmarkStart w:id="71" w:name="_Hlk110860439"/>
      <w:bookmarkStart w:id="72" w:name="_Hlk111467932"/>
      <w:bookmarkStart w:id="73" w:name="_Hlk104900609"/>
      <w:bookmarkStart w:id="74" w:name="_Hlk110860439"/>
      <w:bookmarkEnd w:id="72"/>
      <w:bookmarkEnd w:id="73"/>
      <w:bookmarkEnd w:id="74"/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/>
      </w:r>
      <w:bookmarkStart w:id="75" w:name="_Hlk104295164"/>
      <w:bookmarkStart w:id="76" w:name="_Hlk110860439"/>
      <w:bookmarkStart w:id="77" w:name="_Hlk104295164"/>
      <w:bookmarkStart w:id="78" w:name="_Hlk110860439"/>
      <w:bookmarkEnd w:id="77"/>
      <w:bookmarkEnd w:id="78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225842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6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32DC-FF61-4B04-A7CA-3D2E35E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Application>LibreOffice/7.2.2.2$Windows_X86_64 LibreOffice_project/02b2acce88a210515b4a5bb2e46cbfb63fe97d56</Application>
  <AppVersion>15.0000</AppVersion>
  <Pages>6</Pages>
  <Words>1540</Words>
  <Characters>10964</Characters>
  <CharactersWithSpaces>12577</CharactersWithSpaces>
  <Paragraphs>102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user</dc:creator>
  <dc:description/>
  <dc:language>ru-RU</dc:language>
  <cp:lastModifiedBy/>
  <cp:lastPrinted>2022-11-01T11:23:00Z</cp:lastPrinted>
  <dcterms:modified xsi:type="dcterms:W3CDTF">2022-11-01T14:51:07Z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