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25376825"/>
      <w:bookmarkStart w:id="1" w:name="_Hlk86322971"/>
      <w:bookmarkStart w:id="2" w:name="_Hlk125116165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17 февраля 2023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16 февраля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17 февраля 2023 года:</w:t>
      </w:r>
    </w:p>
    <w:p>
      <w:pPr>
        <w:pStyle w:val="Normal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Start w:id="3" w:name="_Hlk127358651"/>
      <w:r>
        <w:rPr>
          <w:rFonts w:eastAsia="Times New Roman"/>
          <w:sz w:val="28"/>
          <w:szCs w:val="28"/>
        </w:rPr>
        <w:t>облачно с прояснениями. Ночью местами небольшие, днем временами  осадки в виде мокрого снега, снега, днем с дождем, вечером 17.02 в отдельных районах сильные осадки. Гололедно-изморозевые отложения, н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а дорогах гололедица, утром и днем налипание мокрого снега на проводах и деревьях. Ветер западной четверти 4-9 м/с, днем местами порывы             15-17 м/с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Температура воздуха ночью -4…-9°С, местами в восточной половине края -8…-13°С; днем -1…+4°С, местами в южной половине края до +7°С; в горах ночью -9…-14°С, днем -2…-7°С. 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t>Н</w:t>
      </w:r>
      <w:r>
        <w:rPr>
          <w:rFonts w:eastAsia="Times New Roman"/>
          <w:b/>
          <w:sz w:val="28"/>
          <w:szCs w:val="28"/>
        </w:rPr>
        <w:t>а Черноморском побережье:</w:t>
      </w:r>
      <w:r>
        <w:rPr>
          <w:rFonts w:eastAsia="Times New Roman"/>
          <w:sz w:val="28"/>
          <w:szCs w:val="28"/>
        </w:rPr>
        <w:t xml:space="preserve"> облачно с прояснениями. Местами  осадки в виде дождя, мокрого снега. Ветер западной четверти 6-11 м/с, днем местами порывы 15-20 м/с. Температура воздуха ночью  -1…-6С°; днем +1…+6°С, на участке Джубга-Магри +6…+11°С.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 г. Краснодару:</w:t>
      </w:r>
      <w:bookmarkEnd w:id="3"/>
      <w:r>
        <w:rPr>
          <w:sz w:val="28"/>
          <w:szCs w:val="28"/>
        </w:rPr>
        <w:t xml:space="preserve"> облачно с прояснениями. Ночью без существенных осадков, днем  осадки в виде дождя с мокрым снегом</w:t>
      </w:r>
      <w:r>
        <w:rPr>
          <w:bCs/>
          <w:sz w:val="28"/>
          <w:szCs w:val="28"/>
        </w:rPr>
        <w:t>. Ветер западной четверти 4-9 м/с, днем временами порывы 12-14 м/с. Температура воздуха ночью -6…-8°С, днем +2…+4°С.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firstLine="709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17 февраля</w:t>
      </w:r>
      <w:r>
        <w:rPr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Облачно. Ночью местами, утром и днём временами мокрый снег, снег. На дорогах гололедица, местами налипание мокрого снега. Ветер северо-западный, с переходом днём на юго-восточный 8-13 м/с, днём местами        15-17 м/с.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Температура воздуха ночью -5…0°С, днем +2...+7°С. </w:t>
      </w:r>
      <w:r>
        <w:rPr>
          <w:rFonts w:eastAsia="Times New Roman"/>
          <w:color w:val="000000"/>
          <w:sz w:val="28"/>
          <w:szCs w:val="28"/>
          <w:lang w:eastAsia="en-US"/>
        </w:rPr>
        <w:t>Предгорья и низкие горы: ночью -9…-4°С, днем -4…+1°С.</w:t>
      </w:r>
      <w:r>
        <w:rPr>
          <w:rFonts w:eastAsia="Times New Roman"/>
          <w:color w:val="000000"/>
          <w:sz w:val="28"/>
          <w:szCs w:val="28"/>
          <w:vertAlign w:val="superscript"/>
          <w:lang w:eastAsia="en-US"/>
        </w:rPr>
        <w:t xml:space="preserve"> 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16.02.2023г.: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ind w:firstLine="708"/>
        <w:jc w:val="both"/>
        <w:rPr>
          <w:rFonts w:eastAsia="Calibri"/>
          <w:i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17.02.2023 в горах Краснодарского края (исключая муниципальное образование г.Сочи – зона прогнозирования ФГБУ СЦГМС ЧАМ) выше 2000 м лавиноопасно (ОЯ).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4" w:name="_Hlk80702059"/>
      <w:r>
        <w:rPr>
          <w:rFonts w:eastAsia="Times New Roman"/>
          <w:sz w:val="28"/>
          <w:szCs w:val="28"/>
        </w:rPr>
        <w:t>в связи с отрицательными температурами воздуха, местами на</w:t>
      </w:r>
      <w:r>
        <w:rPr>
          <w:sz w:val="28"/>
          <w:szCs w:val="28"/>
        </w:rPr>
        <w:t xml:space="preserve"> водных объектах края продолжалось формирование ледовых явлений; 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+7…+10°С, Азовского           моря 0°С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4"/>
      <w:r>
        <w:rPr>
          <w:rFonts w:eastAsia="Times New Roman"/>
          <w:i/>
          <w:iCs/>
          <w:color w:val="000000"/>
          <w:sz w:val="28"/>
          <w:szCs w:val="28"/>
        </w:rPr>
        <w:t xml:space="preserve">17 февраля 2023 года, </w:t>
      </w:r>
      <w:r>
        <w:rPr>
          <w:rFonts w:eastAsia="Times New Roman"/>
          <w:color w:val="000000"/>
          <w:sz w:val="28"/>
          <w:szCs w:val="28"/>
        </w:rPr>
        <w:t>в связи с прогнозируемыми осадками, в отдельных пунктах сильными и снеготаянием, местами на реках юго-западной  части края и реках Черноморского побережья ожидаются подъемы уровней воды в реках. В связи с отрицательными температурами воздуха, местами н</w:t>
      </w:r>
      <w:r>
        <w:rPr>
          <w:bCs/>
          <w:sz w:val="28"/>
          <w:szCs w:val="28"/>
        </w:rPr>
        <w:t xml:space="preserve">а водных объектах </w:t>
      </w:r>
      <w:r>
        <w:rPr>
          <w:sz w:val="28"/>
          <w:szCs w:val="28"/>
        </w:rPr>
        <w:t>края продолжится образование ледовых явлений.</w:t>
      </w:r>
    </w:p>
    <w:p>
      <w:pPr>
        <w:pStyle w:val="Normal"/>
        <w:ind w:firstLine="709"/>
        <w:jc w:val="right"/>
        <w:rPr>
          <w:b/>
          <w:b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95 см.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15 февраля 2023 года</w:t>
      </w:r>
      <w:r>
        <w:rPr/>
        <w:t xml:space="preserve">  </w:t>
      </w:r>
      <w:r>
        <w:rPr>
          <w:b/>
          <w:bCs/>
          <w:sz w:val="28"/>
          <w:szCs w:val="28"/>
        </w:rPr>
        <w:t>в МО. г. Сочи</w:t>
      </w:r>
      <w:r>
        <w:rPr>
          <w:sz w:val="28"/>
          <w:szCs w:val="28"/>
        </w:rPr>
        <w:t xml:space="preserve">  самопроизвольных сходов лавин не зарегистрировано, проводились принудительные спуски (сошло 44 лавины объемом 13940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произведено 94 выстрела).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17 февраля 2023 г.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МО Мостовский район </w:t>
      </w:r>
      <w:r>
        <w:rPr>
          <w:sz w:val="28"/>
          <w:szCs w:val="28"/>
        </w:rPr>
        <w:t xml:space="preserve">выше 2000 метров – </w:t>
      </w:r>
      <w:r>
        <w:rPr>
          <w:b/>
          <w:bCs/>
          <w:sz w:val="28"/>
          <w:szCs w:val="28"/>
        </w:rPr>
        <w:t>лавиноопасно (ОЯ);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горах </w:t>
      </w:r>
      <w:r>
        <w:rPr>
          <w:b/>
          <w:bCs/>
          <w:sz w:val="28"/>
          <w:szCs w:val="28"/>
        </w:rPr>
        <w:t xml:space="preserve">МО г. Сочи </w:t>
      </w:r>
      <w:r>
        <w:rPr>
          <w:sz w:val="28"/>
          <w:szCs w:val="28"/>
        </w:rPr>
        <w:t>выше 1000 м слабая лавинная опасность. На автодороге А-149 Адлер – Красная Поляна нелавиноопасно.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rFonts w:eastAsia="Times New Roman"/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15 января 2023</w:t>
      </w:r>
      <w:r>
        <w:rPr>
          <w:rFonts w:eastAsia="Times New Roman"/>
          <w:sz w:val="28"/>
          <w:szCs w:val="28"/>
        </w:rPr>
        <w:t xml:space="preserve"> года активизации экзогенных процессов на территории края не отмечалось.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5" w:name="_Hlk77673266"/>
      <w:r>
        <w:rPr>
          <w:i/>
          <w:iCs/>
          <w:sz w:val="28"/>
          <w:szCs w:val="28"/>
        </w:rPr>
        <w:t xml:space="preserve"> </w:t>
      </w:r>
      <w:bookmarkEnd w:id="5"/>
      <w:r>
        <w:rPr>
          <w:i/>
          <w:iCs/>
          <w:sz w:val="28"/>
          <w:szCs w:val="28"/>
        </w:rPr>
        <w:t>17 февраля</w:t>
      </w:r>
      <w:r>
        <w:rPr>
          <w:rFonts w:eastAsia="Times New Roman"/>
          <w:i/>
          <w:iCs/>
          <w:sz w:val="28"/>
          <w:szCs w:val="28"/>
        </w:rPr>
        <w:t xml:space="preserve"> 2023 года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 и  насыщением грунта влагой, местами </w:t>
      </w:r>
      <w:r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6" w:name="_Hlk80257508"/>
      <w:r>
        <w:rPr>
          <w:i/>
          <w:sz w:val="28"/>
          <w:szCs w:val="28"/>
        </w:rPr>
        <w:t>17 февраля 2023 года</w:t>
      </w:r>
      <w:r>
        <w:rPr>
          <w:sz w:val="28"/>
          <w:szCs w:val="28"/>
        </w:rPr>
        <w:t xml:space="preserve"> </w:t>
      </w:r>
      <w:bookmarkEnd w:id="6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1.7. Биолого-социальная: </w:t>
      </w:r>
    </w:p>
    <w:p>
      <w:pPr>
        <w:pStyle w:val="Normal"/>
        <w:widowControl w:val="false"/>
        <w:snapToGrid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1.7.1.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1.7.2. Фитосанитарная обстановка: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1.7.3. Фитосанитарная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 Техногенная: 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пожарам:</w:t>
      </w:r>
      <w:r>
        <w:rPr>
          <w:rFonts w:eastAsia="Times New Roman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февраля 2023 года</w:t>
      </w:r>
      <w:r>
        <w:rPr>
          <w:rFonts w:eastAsia="Times New Roman"/>
          <w:sz w:val="28"/>
          <w:szCs w:val="28"/>
        </w:rPr>
        <w:t xml:space="preserve"> </w:t>
      </w:r>
      <w:r>
        <w:rPr>
          <w:iCs/>
          <w:sz w:val="28"/>
          <w:szCs w:val="28"/>
        </w:rPr>
        <w:t>в крае было зафиксировано 9 пожаров. Пострадало 5 человек, погиб 1 человек.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февраля 2023 года </w:t>
      </w:r>
      <w:r>
        <w:rPr>
          <w:iCs/>
          <w:sz w:val="28"/>
          <w:szCs w:val="28"/>
        </w:rPr>
        <w:t>на территории края произошло 10 ДТП. Пострадало 15 человек, погиб 1 человек.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08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февраля 2023 года</w:t>
      </w:r>
      <w:r>
        <w:rPr>
          <w:rFonts w:eastAsia="Times New Roman"/>
          <w:sz w:val="28"/>
          <w:szCs w:val="28"/>
        </w:rPr>
        <w:t xml:space="preserve"> на территории края взрывоопасных предметов не обнаруженно</w:t>
      </w:r>
      <w:r>
        <w:rPr>
          <w:bCs/>
          <w:sz w:val="28"/>
          <w:szCs w:val="28"/>
        </w:rPr>
        <w:t>.</w:t>
      </w:r>
    </w:p>
    <w:p>
      <w:pPr>
        <w:pStyle w:val="Normal"/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за прошедшие сутки                             </w:t>
      </w:r>
      <w:bookmarkStart w:id="7" w:name="_Hlk127349446"/>
      <w:r>
        <w:rPr>
          <w:rFonts w:eastAsia="Times New Roman"/>
          <w:i/>
          <w:iCs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февраля 2023 года</w:t>
      </w:r>
      <w:r>
        <w:rPr>
          <w:rFonts w:eastAsia="Times New Roman"/>
          <w:sz w:val="28"/>
          <w:szCs w:val="28"/>
        </w:rPr>
        <w:t xml:space="preserve"> </w:t>
      </w:r>
      <w:bookmarkEnd w:id="7"/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утонул 1 человек.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15 февоаял 2023 года: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>
        <w:rPr>
          <w:b/>
          <w:bCs/>
          <w:iCs/>
          <w:sz w:val="28"/>
          <w:szCs w:val="28"/>
        </w:rPr>
        <w:t>МО Ленинградский район</w:t>
      </w:r>
      <w:r>
        <w:rPr>
          <w:iCs/>
          <w:sz w:val="28"/>
          <w:szCs w:val="28"/>
        </w:rPr>
        <w:t>, в ст. Ленинградская, в искусственном водоеме обнаружено тело мужчины 1957 г.р.;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i/>
          <w:i/>
          <w:iCs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февраля 2023 года</w:t>
      </w:r>
      <w:r>
        <w:rPr>
          <w:iCs/>
          <w:sz w:val="28"/>
          <w:szCs w:val="28"/>
        </w:rPr>
        <w:t xml:space="preserve"> лесных пожаров и случаев загорания растительности не отмечалось.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>
        <w:rPr>
          <w:bCs/>
          <w:sz w:val="28"/>
          <w:szCs w:val="28"/>
        </w:rPr>
        <w:t>нет.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               15 февраля 2023 г.).</w:t>
      </w:r>
      <w:r>
        <w:rPr>
          <w:u w:val="single"/>
        </w:rPr>
        <w:t xml:space="preserve"> </w:t>
      </w:r>
    </w:p>
    <w:p>
      <w:pPr>
        <w:pStyle w:val="Normal"/>
        <w:tabs>
          <w:tab w:val="left" w:pos="709" w:leader="none"/>
          <w:tab w:val="left" w:pos="4111" w:leader="none"/>
          <w:tab w:val="left" w:pos="6509" w:leader="none"/>
        </w:tabs>
        <w:suppressAutoHyphens w:val="true"/>
        <w:spacing w:lineRule="atLeast" w:line="200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>
        <w:rPr>
          <w:rFonts w:eastAsia="Courier New"/>
          <w:kern w:val="2"/>
          <w:szCs w:val="20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8" w:name="_Hlk62224372"/>
      <w:bookmarkStart w:id="9" w:name="_Hlk81559763"/>
      <w:bookmarkEnd w:id="8"/>
      <w:bookmarkEnd w:id="9"/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 17 февраля</w:t>
      </w:r>
      <w:r>
        <w:rPr>
          <w:rFonts w:eastAsia="Calibri"/>
          <w:b/>
          <w:color w:val="000000"/>
          <w:sz w:val="28"/>
          <w:szCs w:val="28"/>
        </w:rPr>
        <w:t xml:space="preserve"> 2023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bookmarkStart w:id="10" w:name="_Hlk35418270"/>
      <w:r>
        <w:rPr>
          <w:rFonts w:eastAsia="Calibri"/>
          <w:b/>
          <w:bCs/>
          <w:color w:val="000000"/>
          <w:sz w:val="28"/>
          <w:szCs w:val="28"/>
        </w:rPr>
        <w:t xml:space="preserve">2.1.2. </w:t>
      </w:r>
      <w:bookmarkEnd w:id="10"/>
      <w:r>
        <w:rPr>
          <w:rFonts w:eastAsia="Calibri"/>
          <w:b/>
          <w:bCs/>
          <w:color w:val="000000"/>
          <w:sz w:val="28"/>
          <w:szCs w:val="28"/>
        </w:rPr>
        <w:t>17</w:t>
      </w:r>
      <w:r>
        <w:rPr>
          <w:b/>
          <w:bCs/>
          <w:color w:val="000000"/>
          <w:sz w:val="28"/>
          <w:szCs w:val="28"/>
        </w:rPr>
        <w:t xml:space="preserve"> февраля 2023 г. </w:t>
      </w:r>
      <w:r>
        <w:rPr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горах выше </w:t>
      </w:r>
      <w:r>
        <w:rPr>
          <w:b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00 м </w:t>
      </w:r>
      <w:r>
        <w:rPr>
          <w:bCs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b/>
          <w:bCs/>
          <w:color w:val="000000"/>
          <w:sz w:val="28"/>
          <w:szCs w:val="28"/>
        </w:rPr>
        <w:t xml:space="preserve">Мостовский район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ЧС и происшествий, </w:t>
      </w:r>
      <w:r>
        <w:rPr>
          <w:bCs/>
          <w:color w:val="000000"/>
          <w:sz w:val="28"/>
          <w:szCs w:val="28"/>
        </w:rPr>
        <w:t>связанных с: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перекрытием автомобильных дорог, мостов, тоннелей.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 ЧС и происшествий -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сход снежных лавин в горах.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17 февраля 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Белоглинский, Брюховецкий, Выселковский, Гулькевичский, Ейский, Кавказский, Каневский, Крыловский, Кущевский, Ленинградский, Новопокровский, Павловский, Приморско-Ахтарский, Северский, Староминский, Тбилисский, Тихорецкий, Туапсинский (горная часть), Щербиновский районы и гг. Горячий Ключ, Сочи </w:t>
      </w:r>
      <w:r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повалом веток и деревьев, увеличением травматизма населения;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 сильные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осадки, налипание мокрого снега</w:t>
      </w:r>
      <w:r>
        <w:rPr>
          <w:b/>
          <w:color w:val="000000"/>
          <w:sz w:val="28"/>
          <w:szCs w:val="28"/>
        </w:rPr>
        <w:t xml:space="preserve">. 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bookmarkStart w:id="11" w:name="_Hlk92185704"/>
      <w:bookmarkStart w:id="12" w:name="_Hlk92185704"/>
      <w:bookmarkEnd w:id="12"/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2.1.4. 17 февраля 2023 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Крымский, </w:t>
      </w:r>
      <w:r>
        <w:rPr>
          <w:b/>
          <w:bCs/>
          <w:sz w:val="28"/>
          <w:szCs w:val="28"/>
        </w:rPr>
        <w:t xml:space="preserve">Северский, Туапсинский районы и гг. Горячий Ключ, Сочи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   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снеготаяние,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одъемы уровней воды.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2.1.5. 17 февраля 2023 г. </w:t>
      </w:r>
      <w:r>
        <w:rPr>
          <w:sz w:val="28"/>
          <w:szCs w:val="28"/>
        </w:rPr>
        <w:t xml:space="preserve">на территории муниципальных образований: </w:t>
      </w:r>
      <w:bookmarkStart w:id="13" w:name="_Hlk127440315"/>
      <w:r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Кавказский, Калининский, Каневский, Кореновский, Красноармейский, Крымский, Курганинский,  Лабинский, Ленинградский, Мостовский, Новокубанский, Новопокровский, Отрадненский, Павловский, Приморско-Ахтарский, Северский, Славянский, Тбилисский, Темрюкский, Тимашевский, Тихорецкий, Туапсинский, Успенский, Усть-Лабинский районы и                    гг. Анапа, Армавир, Геленджик, Горячий Ключ, Краснодар, Новороссийск, Сочи</w:t>
      </w:r>
      <w:bookmarkEnd w:id="13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14" w:name="_Hlk44415586"/>
      <w:r>
        <w:rPr>
          <w:rFonts w:eastAsia="Calibri"/>
          <w:b/>
          <w:color w:val="000000"/>
          <w:sz w:val="28"/>
          <w:szCs w:val="28"/>
        </w:rPr>
        <w:t xml:space="preserve">17 февраля 2023 г.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                связанные с:</w:t>
      </w:r>
      <w:bookmarkStart w:id="15" w:name="_Hlk55297094"/>
      <w:bookmarkEnd w:id="14"/>
      <w:bookmarkEnd w:id="15"/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возможными авариями </w:t>
      </w:r>
      <w:bookmarkStart w:id="16" w:name="_Hlk504477847"/>
      <w:r>
        <w:rPr>
          <w:rFonts w:eastAsia="Times New Roman"/>
          <w:sz w:val="28"/>
          <w:szCs w:val="28"/>
        </w:rPr>
        <w:t xml:space="preserve">на энергетических системах </w:t>
      </w:r>
      <w:bookmarkEnd w:id="16"/>
      <w:r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17" w:name="_Hlk121834779"/>
      <w:r>
        <w:rPr>
          <w:rFonts w:eastAsia="Times New Roman"/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осадках</w:t>
      </w:r>
      <w:bookmarkEnd w:id="17"/>
      <w:r>
        <w:rPr>
          <w:rFonts w:eastAsia="Times New Roman"/>
          <w:b/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rFonts w:eastAsia="Times New Roman"/>
          <w:b/>
          <w:b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 гололедицы, снежного наката, снежных заносов;</w:t>
      </w:r>
    </w:p>
    <w:p>
      <w:pPr>
        <w:pStyle w:val="Normal"/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>
        <w:rPr>
          <w:rFonts w:eastAsia="Times New Roman"/>
          <w:b/>
          <w:iCs/>
          <w:sz w:val="28"/>
          <w:szCs w:val="28"/>
          <w:lang w:eastAsia="x-none"/>
        </w:rPr>
        <w:t>из-за налипания мокрого снега;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</w:p>
    <w:p>
      <w:pPr>
        <w:pStyle w:val="Normal"/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>
        <w:rPr>
          <w:rFonts w:eastAsia="Times New Roman"/>
          <w:b/>
          <w:iCs/>
          <w:sz w:val="28"/>
          <w:szCs w:val="28"/>
          <w:lang w:eastAsia="x-none"/>
        </w:rPr>
        <w:t>из-за усиления ветра;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18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8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19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19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>
      <w:pPr>
        <w:pStyle w:val="Normal"/>
        <w:widowControl w:val="false"/>
        <w:ind w:firstLine="709"/>
        <w:jc w:val="both"/>
        <w:rPr>
          <w:b/>
          <w:b/>
          <w:bCs/>
          <w:color w:val="000000"/>
          <w:sz w:val="28"/>
          <w:szCs w:val="28"/>
        </w:rPr>
      </w:pPr>
      <w:bookmarkStart w:id="21" w:name="_Hlk55297132"/>
      <w:bookmarkStart w:id="22" w:name="_Hlk91768741"/>
      <w:bookmarkEnd w:id="20"/>
      <w:r>
        <w:rPr>
          <w:b/>
          <w:bCs/>
          <w:color w:val="000000"/>
          <w:sz w:val="28"/>
          <w:szCs w:val="28"/>
        </w:rPr>
        <w:t>17 февраля 2023 г</w:t>
      </w:r>
      <w:bookmarkEnd w:id="22"/>
      <w:r>
        <w:rPr>
          <w:b/>
          <w:bCs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связи со сложными погодными условиями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сильные осадки, ухудшение видимости в осадках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туман,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ухудшение видимости в тумане, налипание мокрого снега, гололедные явления, усиление ветра), подъемами уровней воды, </w:t>
      </w:r>
      <w:bookmarkStart w:id="23" w:name="_Hlk125553136"/>
      <w:r>
        <w:rPr>
          <w:b/>
          <w:bCs/>
          <w:sz w:val="28"/>
          <w:szCs w:val="28"/>
        </w:rPr>
        <w:t xml:space="preserve">лавинной опасностью </w:t>
      </w:r>
      <w:bookmarkEnd w:id="23"/>
      <w:r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прибрежной территории Азовского побережья, реках и водоемах края существует вероятность возникновения происшествий, обусловленных несанкционированным выходом людей и техники на тонкий лед водоемов и их проваливанием под лед.</w:t>
      </w:r>
    </w:p>
    <w:p>
      <w:pPr>
        <w:pStyle w:val="Normal"/>
        <w:ind w:firstLine="708"/>
        <w:jc w:val="both"/>
        <w:rPr>
          <w:rFonts w:eastAsia="Calibri"/>
          <w:b/>
          <w:b/>
          <w:bCs/>
          <w:i/>
          <w:i/>
          <w:iCs/>
          <w:color w:val="000000"/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случаев травматизма среди населения из-за гололедицы, падения сосулек и схода снежных масс с крыш;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4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4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 февраля 2023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 (включая происшествия на льду на водных объектах края)</w:t>
      </w:r>
      <w:r>
        <w:rPr>
          <w:bCs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 февраля 2023 г.</w:t>
      </w:r>
      <w:r>
        <w:rPr>
          <w:b/>
          <w:sz w:val="28"/>
          <w:szCs w:val="28"/>
        </w:rPr>
        <w:t xml:space="preserve"> 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снеготаяния, подъемов уровней воды;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25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25"/>
      <w:r>
        <w:rPr>
          <w:b/>
          <w:sz w:val="28"/>
          <w:szCs w:val="28"/>
        </w:rPr>
        <w:t xml:space="preserve">ров. </w:t>
      </w:r>
    </w:p>
    <w:p>
      <w:pPr>
        <w:pStyle w:val="141"/>
        <w:widowControl w:val="false"/>
        <w:ind w:hanging="0"/>
        <w:rPr>
          <w:bCs w:val="false"/>
        </w:rPr>
      </w:pPr>
      <w:r>
        <w:rPr/>
        <w:t>3. 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26" w:name="_Hlk525119130"/>
      <w:bookmarkStart w:id="27" w:name="_Hlk74658849"/>
      <w:bookmarkStart w:id="28" w:name="_Hlk68783626"/>
      <w:bookmarkStart w:id="29" w:name="_Hlk65150229"/>
      <w:bookmarkStart w:id="30" w:name="_Hlk61960021"/>
      <w:bookmarkEnd w:id="26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1" w:name="_Hlk125464568"/>
      <w:bookmarkStart w:id="32" w:name="_Hlk89435883"/>
      <w:bookmarkStart w:id="33" w:name="_Hlk125115976"/>
      <w:bookmarkStart w:id="34" w:name="_Hlk63688622"/>
      <w:r>
        <w:rPr>
          <w:sz w:val="28"/>
          <w:szCs w:val="28"/>
        </w:rPr>
        <w:t>довести прогноз до 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5" w:name="_Hlk55297174"/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 и подъемов уровней воды в реках: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осадках (снег, мокрый снег):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образования.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от воздействия схода снежных лавин: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случае гололедных явлений (гололедица):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36" w:name="_Hlk125376825"/>
      <w:bookmarkStart w:id="37" w:name="_Hlk86322971"/>
      <w:bookmarkStart w:id="38" w:name="_Hlk125116165"/>
      <w:bookmarkStart w:id="39" w:name="_Hlk74658849"/>
      <w:bookmarkStart w:id="40" w:name="_Hlk68783626"/>
      <w:bookmarkStart w:id="41" w:name="_Hlk65150229"/>
      <w:bookmarkStart w:id="42" w:name="_Hlk61960021"/>
      <w:bookmarkStart w:id="43" w:name="_Hlk125464568"/>
      <w:bookmarkStart w:id="44" w:name="_Hlk89435883"/>
      <w:bookmarkStart w:id="45" w:name="_Hlk125115976"/>
      <w:bookmarkStart w:id="46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47" w:name="_Hlk126846341"/>
      <w:bookmarkStart w:id="48" w:name="_Hlk126846201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35"/>
      <w:bookmarkEnd w:id="47"/>
      <w:bookmarkEnd w:id="48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/>
      </w:r>
      <w:bookmarkStart w:id="49" w:name="_Hlk525119130"/>
      <w:bookmarkStart w:id="50" w:name="_Hlk525119130"/>
      <w:bookmarkEnd w:id="50"/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34959684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Application>LibreOffice/7.2.4.1$Windows_X86_64 LibreOffice_project/27d75539669ac387bb498e35313b970b7fe9c4f9</Application>
  <AppVersion>15.0000</AppVersion>
  <Pages>10</Pages>
  <Words>2597</Words>
  <Characters>18557</Characters>
  <CharactersWithSpaces>21135</CharactersWithSpaces>
  <Paragraphs>170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2023-02-14T06:01:00Z</dcterms:created>
  <dc:creator>user</dc:creator>
  <dc:description/>
  <dc:language>ru-RU</dc:language>
  <cp:lastModifiedBy/>
  <cp:lastPrinted>2023-02-16T11:13:00Z</cp:lastPrinted>
  <dcterms:modified xsi:type="dcterms:W3CDTF">2023-02-16T15:14:35Z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